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2E" w:rsidRPr="00B84218" w:rsidRDefault="00B36A2E" w:rsidP="00B84218">
      <w:pPr>
        <w:jc w:val="left"/>
        <w:rPr>
          <w:rFonts w:ascii="ＭＳ 明朝" w:eastAsia="ＭＳ 明朝" w:hAnsi="ＭＳ 明朝"/>
          <w:sz w:val="22"/>
        </w:rPr>
      </w:pPr>
      <w:r w:rsidRPr="00B84218">
        <w:rPr>
          <w:rFonts w:ascii="ＭＳ 明朝" w:eastAsia="ＭＳ 明朝" w:hAnsi="ＭＳ 明朝" w:hint="eastAsia"/>
          <w:sz w:val="22"/>
        </w:rPr>
        <w:t>様式２</w:t>
      </w:r>
    </w:p>
    <w:p w:rsidR="00B4423E" w:rsidRPr="00B4423E" w:rsidRDefault="00D52525" w:rsidP="00B4423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派　遣　</w:t>
      </w:r>
      <w:r w:rsidR="0070083B">
        <w:rPr>
          <w:rFonts w:ascii="ＭＳ 明朝" w:eastAsia="ＭＳ 明朝" w:hAnsi="ＭＳ 明朝" w:hint="eastAsia"/>
          <w:sz w:val="28"/>
          <w:szCs w:val="28"/>
        </w:rPr>
        <w:t>企　業</w:t>
      </w:r>
      <w:r w:rsidR="00B4423E" w:rsidRPr="00B4423E">
        <w:rPr>
          <w:rFonts w:ascii="ＭＳ 明朝" w:eastAsia="ＭＳ 明朝" w:hAnsi="ＭＳ 明朝" w:hint="eastAsia"/>
          <w:sz w:val="28"/>
          <w:szCs w:val="28"/>
        </w:rPr>
        <w:t xml:space="preserve">　概　要</w:t>
      </w:r>
      <w:r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B4423E" w:rsidRPr="00B4423E" w:rsidRDefault="00B4423E" w:rsidP="001B1F6A">
      <w:pPr>
        <w:jc w:val="left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4423E" w:rsidRPr="00B4423E" w:rsidTr="00E62461">
        <w:trPr>
          <w:trHeight w:val="837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089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849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089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974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89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846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089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1979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主たる事業内容</w:t>
            </w:r>
          </w:p>
        </w:tc>
        <w:tc>
          <w:tcPr>
            <w:tcW w:w="6089" w:type="dxa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830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089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1268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主な取引先</w:t>
            </w:r>
          </w:p>
        </w:tc>
        <w:tc>
          <w:tcPr>
            <w:tcW w:w="6089" w:type="dxa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1603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関連会社</w:t>
            </w:r>
          </w:p>
        </w:tc>
        <w:tc>
          <w:tcPr>
            <w:tcW w:w="6089" w:type="dxa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4423E" w:rsidRPr="00B4423E" w:rsidRDefault="00B4423E" w:rsidP="00B4423E">
      <w:pPr>
        <w:rPr>
          <w:rFonts w:ascii="ＭＳ 明朝" w:eastAsia="ＭＳ 明朝" w:hAnsi="ＭＳ 明朝"/>
          <w:sz w:val="24"/>
          <w:szCs w:val="24"/>
        </w:rPr>
      </w:pPr>
    </w:p>
    <w:p w:rsidR="00B4423E" w:rsidRPr="00B4423E" w:rsidRDefault="00B4423E" w:rsidP="00B4423E">
      <w:pPr>
        <w:rPr>
          <w:rFonts w:ascii="ＭＳ 明朝" w:eastAsia="ＭＳ 明朝" w:hAnsi="ＭＳ 明朝"/>
          <w:sz w:val="24"/>
          <w:szCs w:val="24"/>
        </w:rPr>
      </w:pPr>
    </w:p>
    <w:p w:rsidR="00B4423E" w:rsidRPr="00B4423E" w:rsidRDefault="00B4423E" w:rsidP="00B4423E">
      <w:pPr>
        <w:rPr>
          <w:rFonts w:ascii="ＭＳ 明朝" w:eastAsia="ＭＳ 明朝" w:hAnsi="ＭＳ 明朝"/>
          <w:sz w:val="24"/>
          <w:szCs w:val="24"/>
        </w:rPr>
      </w:pPr>
    </w:p>
    <w:p w:rsidR="00B4423E" w:rsidRPr="00B4423E" w:rsidRDefault="00B4423E" w:rsidP="00B4423E">
      <w:pPr>
        <w:rPr>
          <w:rFonts w:ascii="ＭＳ 明朝" w:eastAsia="ＭＳ 明朝" w:hAnsi="ＭＳ 明朝"/>
          <w:sz w:val="24"/>
          <w:szCs w:val="24"/>
        </w:rPr>
      </w:pPr>
    </w:p>
    <w:p w:rsidR="00B4423E" w:rsidRPr="00A7063B" w:rsidRDefault="00B4423E" w:rsidP="00B4423E">
      <w:pPr>
        <w:rPr>
          <w:rFonts w:ascii="ＭＳ 明朝" w:eastAsia="ＭＳ 明朝" w:hAnsi="ＭＳ 明朝"/>
          <w:sz w:val="24"/>
          <w:szCs w:val="24"/>
        </w:rPr>
      </w:pPr>
      <w:r w:rsidRPr="00A7063B">
        <w:rPr>
          <w:rFonts w:ascii="ＭＳ 明朝" w:eastAsia="ＭＳ 明朝" w:hAnsi="ＭＳ 明朝" w:hint="eastAsia"/>
          <w:sz w:val="24"/>
          <w:szCs w:val="24"/>
        </w:rPr>
        <w:t>※上記と同等の内容が記載されている場合は、様式</w:t>
      </w:r>
      <w:bookmarkStart w:id="0" w:name="_GoBack"/>
      <w:bookmarkEnd w:id="0"/>
      <w:r w:rsidRPr="00A7063B">
        <w:rPr>
          <w:rFonts w:ascii="ＭＳ 明朝" w:eastAsia="ＭＳ 明朝" w:hAnsi="ＭＳ 明朝" w:hint="eastAsia"/>
          <w:sz w:val="24"/>
          <w:szCs w:val="24"/>
        </w:rPr>
        <w:t>は問いません。</w:t>
      </w:r>
    </w:p>
    <w:p w:rsidR="003842D1" w:rsidRPr="00B4423E" w:rsidRDefault="003842D1"/>
    <w:sectPr w:rsidR="003842D1" w:rsidRPr="00B4423E" w:rsidSect="00B36A2E">
      <w:pgSz w:w="11906" w:h="16838"/>
      <w:pgMar w:top="1701" w:right="1701" w:bottom="1418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525" w:rsidRDefault="00D52525" w:rsidP="00D52525">
      <w:r>
        <w:separator/>
      </w:r>
    </w:p>
  </w:endnote>
  <w:endnote w:type="continuationSeparator" w:id="0">
    <w:p w:rsidR="00D52525" w:rsidRDefault="00D52525" w:rsidP="00D5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525" w:rsidRDefault="00D52525" w:rsidP="00D52525">
      <w:r>
        <w:separator/>
      </w:r>
    </w:p>
  </w:footnote>
  <w:footnote w:type="continuationSeparator" w:id="0">
    <w:p w:rsidR="00D52525" w:rsidRDefault="00D52525" w:rsidP="00D52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3E"/>
    <w:rsid w:val="001B1F6A"/>
    <w:rsid w:val="00341FCF"/>
    <w:rsid w:val="003842D1"/>
    <w:rsid w:val="0070083B"/>
    <w:rsid w:val="00A7063B"/>
    <w:rsid w:val="00B36A2E"/>
    <w:rsid w:val="00B4423E"/>
    <w:rsid w:val="00B84218"/>
    <w:rsid w:val="00D5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7CF89-5E70-4F9F-AB35-082330F1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23E"/>
    <w:pPr>
      <w:jc w:val="both"/>
    </w:pPr>
    <w:rPr>
      <w:rFonts w:ascii="Meiryo UI" w:eastAsia="Meiryo UI" w:hAnsi="Meiryo U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5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525"/>
  </w:style>
  <w:style w:type="paragraph" w:styleId="a6">
    <w:name w:val="footer"/>
    <w:basedOn w:val="a"/>
    <w:link w:val="a7"/>
    <w:uiPriority w:val="99"/>
    <w:unhideWhenUsed/>
    <w:rsid w:val="00D52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525"/>
  </w:style>
  <w:style w:type="paragraph" w:styleId="a8">
    <w:name w:val="Balloon Text"/>
    <w:basedOn w:val="a"/>
    <w:link w:val="a9"/>
    <w:uiPriority w:val="99"/>
    <w:semiHidden/>
    <w:unhideWhenUsed/>
    <w:rsid w:val="001B1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矢吹美加</cp:lastModifiedBy>
  <cp:revision>2</cp:revision>
  <cp:lastPrinted>2025-04-23T04:08:00Z</cp:lastPrinted>
  <dcterms:created xsi:type="dcterms:W3CDTF">2025-04-23T04:08:00Z</dcterms:created>
  <dcterms:modified xsi:type="dcterms:W3CDTF">2025-04-23T04:08:00Z</dcterms:modified>
</cp:coreProperties>
</file>